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97" w:rsidRDefault="001D4997">
      <w:pPr>
        <w:pStyle w:val="normal"/>
        <w:ind w:firstLine="709"/>
        <w:jc w:val="right"/>
        <w:rPr>
          <w:rFonts w:ascii="Trebuchet MS" w:eastAsia="Trebuchet MS" w:hAnsi="Trebuchet MS" w:cs="Trebuchet MS"/>
          <w:b/>
          <w:sz w:val="40"/>
          <w:szCs w:val="40"/>
        </w:rPr>
      </w:pPr>
    </w:p>
    <w:p w:rsidR="001D4997" w:rsidRDefault="001D4997">
      <w:pPr>
        <w:pStyle w:val="normal"/>
        <w:ind w:firstLine="709"/>
        <w:jc w:val="right"/>
        <w:rPr>
          <w:rFonts w:ascii="Trebuchet MS" w:eastAsia="Trebuchet MS" w:hAnsi="Trebuchet MS" w:cs="Trebuchet MS"/>
          <w:b/>
          <w:color w:val="002060"/>
          <w:sz w:val="24"/>
          <w:szCs w:val="24"/>
        </w:rPr>
      </w:pPr>
    </w:p>
    <w:p w:rsidR="001D4997" w:rsidRDefault="001D4997">
      <w:pPr>
        <w:pStyle w:val="normal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1D4997" w:rsidRDefault="001D4997">
      <w:pPr>
        <w:pStyle w:val="normal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1D4997" w:rsidRDefault="001D4997">
      <w:pPr>
        <w:pStyle w:val="normal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1D4997" w:rsidRDefault="001D4997">
      <w:pPr>
        <w:pStyle w:val="normal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1D4997" w:rsidRDefault="001D4997">
      <w:pPr>
        <w:pStyle w:val="normal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1D4997" w:rsidRDefault="001D4997">
      <w:pPr>
        <w:pStyle w:val="normal"/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1D4997" w:rsidRDefault="001D4997">
      <w:pPr>
        <w:pStyle w:val="normal"/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1D4997" w:rsidRDefault="001D4997">
      <w:pPr>
        <w:pStyle w:val="normal"/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rPr>
          <w:rFonts w:ascii="Trebuchet MS" w:eastAsia="Trebuchet MS" w:hAnsi="Trebuchet MS" w:cs="Trebuchet MS"/>
          <w:sz w:val="28"/>
          <w:szCs w:val="28"/>
        </w:rPr>
      </w:pPr>
    </w:p>
    <w:p w:rsidR="001D4997" w:rsidRDefault="000D4A27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«ПРОЕКТНЫЙ ОЛИМП»</w:t>
      </w:r>
    </w:p>
    <w:p w:rsidR="001D4997" w:rsidRDefault="000D4A27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Конкурс профессионального управления</w:t>
      </w:r>
    </w:p>
    <w:p w:rsidR="001D4997" w:rsidRDefault="001D4997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CC99"/>
          <w:sz w:val="24"/>
          <w:szCs w:val="24"/>
        </w:rPr>
      </w:pPr>
    </w:p>
    <w:p w:rsidR="001D4997" w:rsidRDefault="001D4997">
      <w:pPr>
        <w:pStyle w:val="normal"/>
        <w:jc w:val="center"/>
        <w:rPr>
          <w:rFonts w:ascii="Trebuchet MS" w:eastAsia="Trebuchet MS" w:hAnsi="Trebuchet MS" w:cs="Trebuchet MS"/>
          <w:color w:val="00B0F0"/>
          <w:sz w:val="36"/>
          <w:szCs w:val="36"/>
        </w:rPr>
      </w:pPr>
    </w:p>
    <w:p w:rsidR="001D4997" w:rsidRDefault="000D4A27">
      <w:pPr>
        <w:pStyle w:val="normal"/>
        <w:jc w:val="center"/>
        <w:rPr>
          <w:rFonts w:ascii="Trebuchet MS" w:eastAsia="Trebuchet MS" w:hAnsi="Trebuchet MS" w:cs="Trebuchet MS"/>
          <w:b/>
          <w:color w:val="0070C0"/>
          <w:sz w:val="40"/>
          <w:szCs w:val="40"/>
        </w:rPr>
      </w:pPr>
      <w:r>
        <w:rPr>
          <w:rFonts w:ascii="Trebuchet MS" w:eastAsia="Trebuchet MS" w:hAnsi="Trebuchet MS" w:cs="Trebuchet MS"/>
          <w:b/>
          <w:color w:val="0070C0"/>
          <w:sz w:val="40"/>
          <w:szCs w:val="40"/>
        </w:rPr>
        <w:t>Конкурсный отчет по спецноминации «Система гибкого управления»</w:t>
      </w:r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b/>
          <w:color w:val="002060"/>
          <w:sz w:val="40"/>
          <w:szCs w:val="40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1D4997">
      <w:pPr>
        <w:pStyle w:val="normal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1D4997" w:rsidRDefault="000D4A27">
      <w:pPr>
        <w:pStyle w:val="normal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p w:rsidR="001D4997" w:rsidRDefault="000D4A27">
      <w:pPr>
        <w:pStyle w:val="normal"/>
        <w:keepNext/>
        <w:keepLines/>
        <w:spacing w:before="480"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sdt>
      <w:sdtPr>
        <w:rPr>
          <w:rFonts w:ascii="Times New Roman" w:hAnsi="Times New Roman" w:cs="Times New Roman"/>
          <w:sz w:val="24"/>
          <w:szCs w:val="24"/>
        </w:rPr>
        <w:id w:val="35949191"/>
        <w:docPartObj>
          <w:docPartGallery w:val="Table of Contents"/>
          <w:docPartUnique/>
        </w:docPartObj>
      </w:sdtPr>
      <w:sdtEndPr>
        <w:rPr>
          <w:rFonts w:eastAsia="Arial"/>
          <w:b w:val="0"/>
          <w:bCs w:val="0"/>
          <w:color w:val="auto"/>
          <w:lang w:eastAsia="ru-RU"/>
        </w:rPr>
      </w:sdtEndPr>
      <w:sdtContent>
        <w:p w:rsidR="00FD46AA" w:rsidRPr="00FD46AA" w:rsidRDefault="00FD46AA">
          <w:pPr>
            <w:pStyle w:val="af3"/>
            <w:rPr>
              <w:rFonts w:ascii="Times New Roman" w:hAnsi="Times New Roman" w:cs="Times New Roman"/>
              <w:sz w:val="24"/>
              <w:szCs w:val="24"/>
            </w:rPr>
          </w:pPr>
        </w:p>
        <w:p w:rsidR="00FD46AA" w:rsidRPr="00FD46AA" w:rsidRDefault="00FD46AA">
          <w:pPr>
            <w:pStyle w:val="1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FD46AA">
            <w:rPr>
              <w:rFonts w:ascii="Times New Roman" w:hAnsi="Times New Roman" w:cs="Times New Roman"/>
              <w:sz w:val="24"/>
              <w:szCs w:val="24"/>
              <w:lang w:val="ru-RU"/>
            </w:rPr>
            <w:fldChar w:fldCharType="begin"/>
          </w:r>
          <w:r w:rsidRPr="00FD46AA">
            <w:rPr>
              <w:rFonts w:ascii="Times New Roman" w:hAnsi="Times New Roman" w:cs="Times New Roman"/>
              <w:sz w:val="24"/>
              <w:szCs w:val="24"/>
              <w:lang w:val="ru-RU"/>
            </w:rPr>
            <w:instrText xml:space="preserve"> TOC \o "1-3" \h \z \u </w:instrText>
          </w:r>
          <w:r w:rsidRPr="00FD46AA">
            <w:rPr>
              <w:rFonts w:ascii="Times New Roman" w:hAnsi="Times New Roman" w:cs="Times New Roman"/>
              <w:sz w:val="24"/>
              <w:szCs w:val="24"/>
              <w:lang w:val="ru-RU"/>
            </w:rPr>
            <w:fldChar w:fldCharType="separate"/>
          </w:r>
          <w:hyperlink w:anchor="_Toc201842617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1. Сведения об участнике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_Toc201842617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pStyle w:val="1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1842618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2. Объект оценки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_Toc201842618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pStyle w:val="1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1842619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3. Информация по основным блокам критериев оценки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_Toc201842619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pStyle w:val="2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1842620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БЛОК 1 - Ценность для пользователя  и Результативность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_Toc201842620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pStyle w:val="2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1842621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БЛОК 2 - Гибкость системы управления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_Toc201842621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pStyle w:val="2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1842622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БЛОК 3 - Управление изменениями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_Toc201842622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pStyle w:val="2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1842623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БЛОК 4 - Ориентация на клиента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_Toc201842623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pStyle w:val="2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1842624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БЛОК 5 - Использование искусственного интеллекта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_Toc201842624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pStyle w:val="2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1842625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БЛОК 6 - Лучшие практики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_Toc201842625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pStyle w:val="1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1842626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4. Приложения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_Toc201842626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pStyle w:val="1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1842627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Приложение 1 – Паспорт лучшей практики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_Toc201842627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pStyle w:val="10"/>
            <w:tabs>
              <w:tab w:val="right" w:leader="dot" w:pos="87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1842628" w:history="1">
            <w:r w:rsidRPr="00FD46AA">
              <w:rPr>
                <w:rStyle w:val="af4"/>
                <w:rFonts w:ascii="Times New Roman" w:hAnsi="Times New Roman" w:cs="Times New Roman"/>
                <w:noProof/>
                <w:sz w:val="24"/>
                <w:szCs w:val="24"/>
              </w:rPr>
              <w:t>Приложение 2 – Форма кейса ИИ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_Toc201842628 \h </w:instrTex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FD46A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46AA" w:rsidRPr="00FD46AA" w:rsidRDefault="00FD46AA">
          <w:pPr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FD46AA">
            <w:rPr>
              <w:rFonts w:ascii="Times New Roman" w:hAnsi="Times New Roman" w:cs="Times New Roman"/>
              <w:sz w:val="24"/>
              <w:szCs w:val="24"/>
              <w:lang w:val="ru-RU"/>
            </w:rPr>
            <w:fldChar w:fldCharType="end"/>
          </w:r>
        </w:p>
      </w:sdtContent>
    </w:sdt>
    <w:p w:rsidR="001D4997" w:rsidRPr="00FD46AA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FD46AA">
        <w:rPr>
          <w:rFonts w:ascii="Times New Roman" w:hAnsi="Times New Roman" w:cs="Times New Roman"/>
          <w:sz w:val="24"/>
          <w:szCs w:val="24"/>
        </w:rPr>
        <w:br w:type="page"/>
      </w:r>
    </w:p>
    <w:p w:rsidR="001D4997" w:rsidRDefault="000D4A27">
      <w:pPr>
        <w:pStyle w:val="1"/>
        <w:rPr>
          <w:color w:val="002060"/>
          <w:sz w:val="28"/>
          <w:szCs w:val="28"/>
        </w:rPr>
      </w:pPr>
      <w:r>
        <w:lastRenderedPageBreak/>
        <w:t xml:space="preserve"> </w:t>
      </w:r>
      <w:bookmarkStart w:id="0" w:name="_Toc201842617"/>
      <w:r>
        <w:t>1. Све</w:t>
      </w:r>
      <w:r>
        <w:t>дения об участнике</w:t>
      </w:r>
      <w:bookmarkEnd w:id="0"/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/>
        <w:jc w:val="center"/>
        <w:rPr>
          <w:rFonts w:ascii="Times New Roman" w:eastAsia="Times New Roman" w:hAnsi="Times New Roman" w:cs="Times New Roman"/>
          <w:color w:val="463232"/>
          <w:sz w:val="24"/>
          <w:szCs w:val="24"/>
        </w:rPr>
      </w:pPr>
    </w:p>
    <w:p w:rsidR="001D4997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отчете должны быть приведены основные сведения об организации – участнике, минимальный состав которых отражен в таблице 1.</w:t>
      </w:r>
    </w:p>
    <w:p w:rsidR="001D4997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color w:val="46323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tbl>
      <w:tblPr>
        <w:tblStyle w:val="ae"/>
        <w:tblW w:w="10005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5"/>
        <w:gridCol w:w="3930"/>
        <w:gridCol w:w="5280"/>
      </w:tblGrid>
      <w:tr w:rsidR="001D4997">
        <w:trPr>
          <w:cantSplit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учреждения, органа власти или местного самоуправления (далее – Организации)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D4997">
        <w:trPr>
          <w:cantSplit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D4997">
        <w:trPr>
          <w:cantSplit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 факс/эл. почта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Организации – заявителя </w:t>
            </w:r>
          </w:p>
        </w:tc>
      </w:tr>
      <w:tr w:rsidR="001D4997">
        <w:trPr>
          <w:cantSplit/>
          <w:trHeight w:val="440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Контактное лицо* </w:t>
            </w: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ФИО, должность контактного лица по вопросам участия в конкурсе и информации, предоставленной в данном отчете. *Если повторяется с п.6 - не заполнять</w:t>
            </w: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1D4997">
        <w:trPr>
          <w:cantSplit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Отрасль, профиль деятельности Организации</w:t>
            </w:r>
          </w:p>
        </w:tc>
        <w:tc>
          <w:tcPr>
            <w:tcW w:w="5280" w:type="dxa"/>
            <w:shd w:val="clear" w:color="auto" w:fill="FFFFFF"/>
          </w:tcPr>
          <w:p w:rsidR="001D4997" w:rsidRDefault="001D4997">
            <w:pPr>
              <w:pStyle w:val="normal"/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деятельности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(в том числе цели организации, какие продукты или группы продуктов выпускает организация, какие услуги/сервисы оказывает своим клиентам или какие полномочия осуществляет)</w:t>
            </w:r>
          </w:p>
        </w:tc>
      </w:tr>
      <w:tr w:rsidR="001D4997">
        <w:trPr>
          <w:cantSplit/>
          <w:trHeight w:val="525"/>
          <w:tblHeader/>
        </w:trPr>
        <w:tc>
          <w:tcPr>
            <w:tcW w:w="795" w:type="dxa"/>
            <w:shd w:val="clear" w:color="auto" w:fill="CFE2F3"/>
          </w:tcPr>
          <w:p w:rsidR="001D4997" w:rsidRDefault="001D499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1D4997" w:rsidRDefault="001D499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97">
        <w:trPr>
          <w:cantSplit/>
          <w:trHeight w:val="253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  <w:t xml:space="preserve"> </w:t>
            </w:r>
          </w:p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с акцентом на внедрение описываемого управленческого подхода</w:t>
            </w:r>
          </w:p>
        </w:tc>
      </w:tr>
      <w:tr w:rsidR="001D4997">
        <w:trPr>
          <w:cantSplit/>
          <w:trHeight w:val="495"/>
          <w:tblHeader/>
        </w:trPr>
        <w:tc>
          <w:tcPr>
            <w:tcW w:w="795" w:type="dxa"/>
            <w:shd w:val="clear" w:color="auto" w:fill="CFE2F3"/>
          </w:tcPr>
          <w:p w:rsidR="001D4997" w:rsidRDefault="001D499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1D4997" w:rsidRDefault="001D499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97">
        <w:trPr>
          <w:cantSplit/>
          <w:trHeight w:val="495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Гибкость Организации</w:t>
            </w:r>
          </w:p>
        </w:tc>
      </w:tr>
      <w:tr w:rsidR="001D4997">
        <w:trPr>
          <w:cantSplit/>
          <w:trHeight w:val="495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каких подразделениях вашей Организации вы применяете гибкие подходы?</w:t>
            </w:r>
          </w:p>
        </w:tc>
        <w:tc>
          <w:tcPr>
            <w:tcW w:w="5280" w:type="dxa"/>
            <w:shd w:val="clear" w:color="auto" w:fill="auto"/>
          </w:tcPr>
          <w:p w:rsidR="001D4997" w:rsidRDefault="001D49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97">
        <w:trPr>
          <w:cantSplit/>
          <w:trHeight w:val="495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какому домену модели Кеневин вы относите контекст их деятельности и почему?</w:t>
            </w:r>
          </w:p>
        </w:tc>
        <w:tc>
          <w:tcPr>
            <w:tcW w:w="5280" w:type="dxa"/>
            <w:shd w:val="clear" w:color="auto" w:fill="auto"/>
          </w:tcPr>
          <w:p w:rsidR="001D4997" w:rsidRDefault="001D49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97">
        <w:trPr>
          <w:cantSplit/>
          <w:trHeight w:val="495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Какова природа неопределенности в этих подразделениях и в вашей Организации в целом?</w:t>
            </w:r>
          </w:p>
        </w:tc>
        <w:tc>
          <w:tcPr>
            <w:tcW w:w="5280" w:type="dxa"/>
            <w:shd w:val="clear" w:color="auto" w:fill="auto"/>
          </w:tcPr>
          <w:p w:rsidR="001D4997" w:rsidRDefault="001D49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97">
        <w:trPr>
          <w:cantSplit/>
          <w:trHeight w:val="450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влияния на какие метрики вам требуются гибкие подходы?</w:t>
            </w:r>
          </w:p>
        </w:tc>
        <w:tc>
          <w:tcPr>
            <w:tcW w:w="5280" w:type="dxa"/>
            <w:shd w:val="clear" w:color="auto" w:fill="auto"/>
          </w:tcPr>
          <w:p w:rsidR="001D4997" w:rsidRDefault="001D49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97">
        <w:trPr>
          <w:cantSplit/>
          <w:trHeight w:val="495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курирует Agile- трансформацию на уровне ТОП- команды/ правления (куратор трансформации)?</w:t>
            </w:r>
          </w:p>
        </w:tc>
        <w:tc>
          <w:tcPr>
            <w:tcW w:w="5280" w:type="dxa"/>
            <w:shd w:val="clear" w:color="auto" w:fill="auto"/>
          </w:tcPr>
          <w:p w:rsidR="001D4997" w:rsidRDefault="001D49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97">
        <w:trPr>
          <w:cantSplit/>
          <w:trHeight w:val="510"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лидирует внедрение Agile-практик на тактическом уровне (лидер трансформации)?</w:t>
            </w:r>
          </w:p>
        </w:tc>
        <w:tc>
          <w:tcPr>
            <w:tcW w:w="5280" w:type="dxa"/>
            <w:shd w:val="clear" w:color="auto" w:fill="auto"/>
          </w:tcPr>
          <w:p w:rsidR="001D4997" w:rsidRDefault="001D49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997">
        <w:trPr>
          <w:cantSplit/>
          <w:tblHeader/>
        </w:trPr>
        <w:tc>
          <w:tcPr>
            <w:tcW w:w="795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3930" w:type="dxa"/>
            <w:shd w:val="clear" w:color="auto" w:fill="CFE2F3"/>
          </w:tcPr>
          <w:p w:rsidR="001D4997" w:rsidRDefault="000D4A27">
            <w:pPr>
              <w:pStyle w:val="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сотрудников в контуре использования Agile-практик?</w:t>
            </w:r>
          </w:p>
        </w:tc>
        <w:tc>
          <w:tcPr>
            <w:tcW w:w="5280" w:type="dxa"/>
            <w:shd w:val="clear" w:color="auto" w:fill="auto"/>
          </w:tcPr>
          <w:p w:rsidR="001D4997" w:rsidRDefault="001D499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</w:pPr>
      <w:bookmarkStart w:id="1" w:name="_Toc201842618"/>
      <w:r>
        <w:t>2. Объект оценки</w:t>
      </w:r>
      <w:bookmarkEnd w:id="1"/>
    </w:p>
    <w:p w:rsidR="001D4997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D4997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Объектом оценки является  система гибкого управления к заявленном контуре оценки. Участнику следует обозначить контур оценки, заполнив таблицу 2.</w:t>
      </w:r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2</w:t>
      </w:r>
    </w:p>
    <w:sdt>
      <w:sdtPr>
        <w:tag w:val="goog_rdk_0"/>
        <w:id w:val="-2024361789"/>
        <w:lock w:val="contentLocked"/>
      </w:sdtPr>
      <w:sdtContent>
        <w:tbl>
          <w:tblPr>
            <w:tblStyle w:val="af"/>
            <w:tblW w:w="928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/>
          </w:tblPr>
          <w:tblGrid>
            <w:gridCol w:w="765"/>
            <w:gridCol w:w="2805"/>
            <w:gridCol w:w="5715"/>
          </w:tblGrid>
          <w:tr w:rsidR="001D4997">
            <w:trPr>
              <w:cantSplit/>
              <w:tblHeader/>
            </w:trPr>
            <w:tc>
              <w:tcPr>
                <w:tcW w:w="76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№</w:t>
                </w:r>
              </w:p>
            </w:tc>
            <w:tc>
              <w:tcPr>
                <w:tcW w:w="280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Наименование</w:t>
                </w:r>
              </w:p>
            </w:tc>
            <w:tc>
              <w:tcPr>
                <w:tcW w:w="571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Пояснение</w:t>
                </w:r>
              </w:p>
            </w:tc>
          </w:tr>
          <w:tr w:rsidR="001D4997">
            <w:trPr>
              <w:cantSplit/>
              <w:tblHeader/>
            </w:trPr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28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Наименование контура оценки</w:t>
                </w:r>
              </w:p>
            </w:tc>
            <w:tc>
              <w:tcPr>
                <w:tcW w:w="57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организация, департамент, кросс-отраслевой проект и т.п.</w:t>
                </w:r>
              </w:p>
            </w:tc>
          </w:tr>
          <w:tr w:rsidR="001D4997">
            <w:trPr>
              <w:cantSplit/>
              <w:tblHeader/>
            </w:trPr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28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Количество сотрудников в контуре оценки</w:t>
                </w:r>
              </w:p>
            </w:tc>
            <w:tc>
              <w:tcPr>
                <w:tcW w:w="57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1D499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</w:pPr>
              </w:p>
            </w:tc>
          </w:tr>
          <w:tr w:rsidR="001D4997">
            <w:trPr>
              <w:cantSplit/>
              <w:tblHeader/>
            </w:trPr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tc>
            <w:tc>
              <w:tcPr>
                <w:tcW w:w="28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hd w:val="clear" w:color="auto" w:fill="FFFFFF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Уровень системы гибкого управления</w:t>
                </w:r>
              </w:p>
            </w:tc>
            <w:tc>
              <w:tcPr>
                <w:tcW w:w="57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1D499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sdt>
                  <w:sdtPr>
                    <w:alias w:val="Конфигурация 1"/>
                    <w:id w:val="-180245915"/>
                    <w:dropDownList>
                      <w:listItem w:displayText="1. Команда" w:value="1. Команда"/>
                      <w:listItem w:displayText="2. Программа" w:value="2. Программа"/>
                      <w:listItem w:displayText="3. Крупное решение" w:value="3. Крупное решение"/>
                      <w:listItem w:displayText="4. Портфель" w:value="4. Портфель"/>
                    </w:dropDownList>
                  </w:sdtPr>
                  <w:sdtContent>
                    <w:r w:rsidR="000D4A27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shd w:val="clear" w:color="auto" w:fill="E8EAED"/>
                      </w:rPr>
                      <w:t>1. Команда</w:t>
                    </w:r>
                  </w:sdtContent>
                </w:sdt>
              </w:p>
            </w:tc>
          </w:tr>
          <w:tr w:rsidR="001D4997">
            <w:trPr>
              <w:cantSplit/>
              <w:tblHeader/>
            </w:trPr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tc>
            <w:tc>
              <w:tcPr>
                <w:tcW w:w="28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Стаж использования гибких подходов</w:t>
                </w:r>
              </w:p>
            </w:tc>
            <w:tc>
              <w:tcPr>
                <w:tcW w:w="57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1D499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D4997">
            <w:trPr>
              <w:cantSplit/>
              <w:tblHeader/>
            </w:trPr>
            <w:tc>
              <w:tcPr>
                <w:tcW w:w="7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tc>
            <w:tc>
              <w:tcPr>
                <w:tcW w:w="28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pBdr>
                  <w:shd w:val="clear" w:color="auto" w:fill="FFFFFF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2-5 ключевые метрики успешности контура</w:t>
                </w:r>
              </w:p>
            </w:tc>
            <w:tc>
              <w:tcPr>
                <w:tcW w:w="57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1D4997">
                <w:pPr>
                  <w:pStyle w:val="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1D4997" w:rsidRDefault="000D4A27">
      <w:pPr>
        <w:pStyle w:val="1"/>
      </w:pPr>
      <w:bookmarkStart w:id="2" w:name="_Toc201842619"/>
      <w:r>
        <w:lastRenderedPageBreak/>
        <w:t>3. Информация по основным блокам критериев оценки</w:t>
      </w:r>
      <w:bookmarkEnd w:id="2"/>
    </w:p>
    <w:p w:rsidR="001D4997" w:rsidRDefault="001D4997">
      <w:pPr>
        <w:pStyle w:val="2"/>
      </w:pPr>
      <w:bookmarkStart w:id="3" w:name="_heading=h.y52x4jubz80q" w:colFirst="0" w:colLast="0"/>
      <w:bookmarkEnd w:id="3"/>
    </w:p>
    <w:p w:rsidR="001D4997" w:rsidRDefault="000D4A27">
      <w:pPr>
        <w:pStyle w:val="2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Toc201842620"/>
      <w:r>
        <w:t>БЛОК 1 - Ценность для пользователя  и Результативность</w:t>
      </w:r>
      <w:bookmarkEnd w:id="4"/>
    </w:p>
    <w:p w:rsidR="001D4997" w:rsidRDefault="000D4A27">
      <w:pPr>
        <w:pStyle w:val="normal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1.1. Фокус на потребностях пользователя</w:t>
      </w:r>
    </w:p>
    <w:p w:rsidR="001D4997" w:rsidRDefault="001D4997">
      <w:pPr>
        <w:pStyle w:val="normal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1.2. Ориентация на метрики</w:t>
      </w:r>
    </w:p>
    <w:p w:rsidR="001D4997" w:rsidRDefault="001D4997">
      <w:pPr>
        <w:pStyle w:val="normal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1.3. Проявления лидерства</w:t>
      </w:r>
    </w:p>
    <w:p w:rsidR="001D4997" w:rsidRDefault="001D4997">
      <w:pPr>
        <w:pStyle w:val="normal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997" w:rsidRDefault="000D4A27">
      <w:pPr>
        <w:pStyle w:val="normal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1.4. Командное взаимодействие</w:t>
      </w:r>
    </w:p>
    <w:p w:rsidR="001D4997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4997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1.5. Развитие сотрудников и управление знаниями</w:t>
      </w:r>
    </w:p>
    <w:p w:rsidR="001D4997" w:rsidRDefault="001D499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</w:pPr>
      <w:bookmarkStart w:id="5" w:name="_heading=h.t6da7mgjqb5w" w:colFirst="0" w:colLast="0"/>
      <w:bookmarkEnd w:id="5"/>
    </w:p>
    <w:p w:rsidR="001D4997" w:rsidRDefault="000D4A2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</w:pPr>
      <w:bookmarkStart w:id="6" w:name="_Toc201842621"/>
      <w:r>
        <w:t>БЛОК 2 - Гибкость системы управления</w:t>
      </w:r>
      <w:bookmarkEnd w:id="6"/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Критерий 2.1. Связь со стратегией 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2.2. Работа с гипотезами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2.3. Производственный процесс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2.4. Прозрачность</w:t>
      </w:r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Критерий 2.5. Адаптация фреймворков </w:t>
      </w:r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2.6. Автоматизация и цифровизация</w:t>
      </w:r>
    </w:p>
    <w:p w:rsidR="001D4997" w:rsidRDefault="001D499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</w:pPr>
      <w:bookmarkStart w:id="7" w:name="_heading=h.qie1p16qz5xg" w:colFirst="0" w:colLast="0"/>
      <w:bookmarkEnd w:id="7"/>
    </w:p>
    <w:p w:rsidR="001D4997" w:rsidRDefault="001D4997">
      <w:pPr>
        <w:pStyle w:val="normal"/>
      </w:pPr>
    </w:p>
    <w:p w:rsidR="001D4997" w:rsidRDefault="000D4A2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</w:pPr>
      <w:bookmarkStart w:id="8" w:name="_Toc201842622"/>
      <w:r>
        <w:t>БЛОК 3 - Управление изменениями</w:t>
      </w:r>
      <w:bookmarkEnd w:id="8"/>
    </w:p>
    <w:p w:rsidR="001D4997" w:rsidRDefault="000D4A27">
      <w:pPr>
        <w:pStyle w:val="normal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Критерий 3.1. Управление изменениями </w:t>
      </w:r>
    </w:p>
    <w:p w:rsidR="001D4997" w:rsidRDefault="001D4997">
      <w:pPr>
        <w:pStyle w:val="normal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3.2. Инновации и рацпредложения</w:t>
      </w:r>
    </w:p>
    <w:p w:rsidR="001D4997" w:rsidRDefault="001D4997">
      <w:pPr>
        <w:pStyle w:val="normal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3.3. Реализация изменений</w:t>
      </w:r>
    </w:p>
    <w:p w:rsidR="001D4997" w:rsidRDefault="001D4997">
      <w:pPr>
        <w:pStyle w:val="normal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1D499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</w:pPr>
      <w:bookmarkStart w:id="9" w:name="_heading=h.jypuuf7m8j30" w:colFirst="0" w:colLast="0"/>
      <w:bookmarkEnd w:id="9"/>
    </w:p>
    <w:p w:rsidR="001D4997" w:rsidRDefault="000D4A2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</w:pPr>
      <w:bookmarkStart w:id="10" w:name="_Toc201842623"/>
      <w:r>
        <w:t>БЛОК 4 - Ориентация на клиента</w:t>
      </w:r>
      <w:bookmarkEnd w:id="10"/>
    </w:p>
    <w:p w:rsidR="001D4997" w:rsidRDefault="000D4A27">
      <w:pPr>
        <w:pStyle w:val="normal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4.1. Анализ потребностей и ожиданий клиентов</w:t>
      </w:r>
    </w:p>
    <w:p w:rsidR="001D4997" w:rsidRDefault="001D4997">
      <w:pPr>
        <w:pStyle w:val="normal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Критерий 4.2. Персонализация продуктов и услуг</w:t>
      </w:r>
    </w:p>
    <w:p w:rsidR="001D4997" w:rsidRDefault="001D4997">
      <w:pPr>
        <w:pStyle w:val="normal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4.3. Культура ориентации на клиента</w:t>
      </w:r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1D499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</w:pPr>
      <w:bookmarkStart w:id="11" w:name="_heading=h.kx0zet5jwa3c" w:colFirst="0" w:colLast="0"/>
      <w:bookmarkEnd w:id="11"/>
    </w:p>
    <w:p w:rsidR="001D4997" w:rsidRDefault="000D4A2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</w:pPr>
      <w:bookmarkStart w:id="12" w:name="_Toc201842624"/>
      <w:r>
        <w:t>БЛОК 5 - Использование искусственного интеллекта</w:t>
      </w:r>
      <w:bookmarkEnd w:id="12"/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5.1. Проблема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5.2. Решение. Практическая ценность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Критерий 5.3. Тиражируемость: востребованность, простота 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5.4. Этика, безопасность и правовое соответствие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5.5. Выуче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нные уроки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5.6. Технологичность примененных решений</w:t>
      </w:r>
    </w:p>
    <w:p w:rsidR="001D4997" w:rsidRDefault="001D499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8"/>
      </w:pPr>
      <w:bookmarkStart w:id="13" w:name="_heading=h.1u0ex2oe3n2l" w:colFirst="0" w:colLast="0"/>
      <w:bookmarkEnd w:id="13"/>
    </w:p>
    <w:p w:rsidR="001D4997" w:rsidRDefault="001D499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</w:pPr>
      <w:bookmarkStart w:id="14" w:name="_heading=h.7bunbc2n9s9j" w:colFirst="0" w:colLast="0"/>
      <w:bookmarkEnd w:id="14"/>
    </w:p>
    <w:p w:rsidR="001D4997" w:rsidRDefault="000D4A27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</w:pPr>
      <w:bookmarkStart w:id="15" w:name="_Toc201842625"/>
      <w:r>
        <w:t>БЛОК 6 - Лучшие практики</w:t>
      </w:r>
      <w:bookmarkEnd w:id="15"/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6.1. Практическая реализация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6.2. Масштабируемость и тиражируемость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6.3. Уникальность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Критерий 6.4. Результативность и эффективность</w:t>
      </w: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997" w:rsidRDefault="001D4997">
      <w:pPr>
        <w:pStyle w:val="normal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997" w:rsidRDefault="000D4A27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bookmarkStart w:id="16" w:name="_Toc201842626"/>
      <w:r>
        <w:t>4. Приложения</w:t>
      </w:r>
      <w:bookmarkEnd w:id="16"/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</w:rPr>
      </w:pPr>
    </w:p>
    <w:p w:rsidR="001D4997" w:rsidRDefault="000D4A27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rPr>
          <w:b/>
          <w:color w:val="002060"/>
          <w:sz w:val="28"/>
          <w:szCs w:val="28"/>
        </w:rPr>
      </w:pPr>
      <w:bookmarkStart w:id="17" w:name="_heading=h.7rv0lz4dru2f" w:colFirst="0" w:colLast="0"/>
      <w:bookmarkEnd w:id="17"/>
      <w:r>
        <w:br w:type="page"/>
      </w:r>
    </w:p>
    <w:p w:rsidR="001D4997" w:rsidRDefault="000D4A27">
      <w:pPr>
        <w:pStyle w:val="1"/>
        <w:spacing w:line="259" w:lineRule="auto"/>
        <w:ind w:left="-142" w:firstLine="0"/>
        <w:jc w:val="right"/>
      </w:pPr>
      <w:bookmarkStart w:id="18" w:name="_Toc201842627"/>
      <w:r>
        <w:lastRenderedPageBreak/>
        <w:t>Приложение 1 – Паспорт лучшей практики</w:t>
      </w:r>
      <w:bookmarkEnd w:id="18"/>
    </w:p>
    <w:p w:rsidR="001D4997" w:rsidRDefault="001D499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color w:val="463232"/>
          <w:sz w:val="28"/>
          <w:szCs w:val="28"/>
        </w:rPr>
      </w:pPr>
    </w:p>
    <w:p w:rsidR="001D4997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463232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ab/>
        <w:t xml:space="preserve">ПАСПОРТ ЛУЧШЕЙ ПРАКТИКИ </w:t>
      </w:r>
    </w:p>
    <w:p w:rsidR="001D4997" w:rsidRDefault="000D4A27">
      <w:pPr>
        <w:pStyle w:val="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Конкурс профессионального управления  “Проектный Олимп ” </w:t>
      </w:r>
    </w:p>
    <w:p w:rsidR="001D4997" w:rsidRDefault="001D4997">
      <w:pPr>
        <w:pStyle w:val="normal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D4997" w:rsidRDefault="000D4A27">
      <w:pPr>
        <w:pStyle w:val="normal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(Шаблон на 1 страницу)</w:t>
      </w:r>
    </w:p>
    <w:p w:rsidR="001D4997" w:rsidRDefault="000D4A27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Название практики</w:t>
      </w:r>
    </w:p>
    <w:p w:rsidR="001D4997" w:rsidRDefault="001D4997">
      <w:pPr>
        <w:pStyle w:val="normal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997" w:rsidRDefault="000D4A27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начала разработки и Дата завершения реализации/апробации практики</w:t>
      </w:r>
    </w:p>
    <w:p w:rsidR="001D4997" w:rsidRDefault="001D4997">
      <w:pPr>
        <w:pStyle w:val="normal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997" w:rsidRDefault="000D4A27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и команда:</w:t>
      </w:r>
    </w:p>
    <w:p w:rsidR="001D4997" w:rsidRDefault="001D4997">
      <w:pPr>
        <w:pStyle w:val="normal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4997" w:rsidRDefault="000D4A27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лицо: (ФИО, должность, телефон, e-mail).</w:t>
      </w:r>
    </w:p>
    <w:p w:rsidR="001D4997" w:rsidRDefault="000D4A2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D4997" w:rsidRDefault="000D4A27">
      <w:pPr>
        <w:pStyle w:val="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сути практики:</w:t>
      </w:r>
    </w:p>
    <w:p w:rsidR="001D4997" w:rsidRDefault="000D4A27">
      <w:pPr>
        <w:pStyle w:val="normal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Проблема:</w:t>
      </w:r>
    </w:p>
    <w:p w:rsidR="001D4997" w:rsidRDefault="000D4A27">
      <w:pPr>
        <w:pStyle w:val="normal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1D4997" w:rsidRDefault="000D4A27">
      <w:pPr>
        <w:pStyle w:val="normal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реализация:</w:t>
      </w:r>
    </w:p>
    <w:p w:rsidR="001D4997" w:rsidRDefault="000D4A27">
      <w:pPr>
        <w:pStyle w:val="normal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Масштабируемость и тиражируемость:</w:t>
      </w:r>
    </w:p>
    <w:p w:rsidR="001D4997" w:rsidRDefault="000D4A27">
      <w:pPr>
        <w:pStyle w:val="normal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Уникальность:</w:t>
      </w:r>
    </w:p>
    <w:p w:rsidR="001D4997" w:rsidRDefault="000D4A27">
      <w:pPr>
        <w:pStyle w:val="normal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Результативность и эффективность:</w:t>
      </w:r>
    </w:p>
    <w:p w:rsidR="001D4997" w:rsidRDefault="000D4A27">
      <w:pPr>
        <w:pStyle w:val="normal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Выученные уроки:</w:t>
      </w:r>
    </w:p>
    <w:p w:rsidR="001D4997" w:rsidRDefault="001D499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1D4997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0D4A27">
      <w:pPr>
        <w:pStyle w:val="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(Допускается приводить ссылки на более детальную информацию в приложениях.)</w:t>
      </w:r>
    </w:p>
    <w:p w:rsidR="001D4997" w:rsidRDefault="001D4997">
      <w:pPr>
        <w:pStyle w:val="normal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  <w:r w:rsidR="000D4A27">
        <w:br w:type="page"/>
      </w:r>
    </w:p>
    <w:p w:rsidR="001D4997" w:rsidRDefault="000D4A27">
      <w:pPr>
        <w:pStyle w:val="1"/>
        <w:spacing w:line="259" w:lineRule="auto"/>
        <w:ind w:left="-142" w:firstLine="0"/>
        <w:jc w:val="right"/>
        <w:rPr>
          <w:i/>
          <w:color w:val="000000"/>
          <w:sz w:val="24"/>
          <w:szCs w:val="24"/>
        </w:rPr>
      </w:pPr>
      <w:bookmarkStart w:id="19" w:name="_Toc201842628"/>
      <w:r>
        <w:lastRenderedPageBreak/>
        <w:t>Приложение 2 – Форма кейса ИИ</w:t>
      </w:r>
      <w:bookmarkEnd w:id="19"/>
    </w:p>
    <w:p w:rsidR="001D4997" w:rsidRDefault="001D4997">
      <w:pPr>
        <w:pStyle w:val="normal"/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1D4997" w:rsidRDefault="000D4A27">
      <w:pPr>
        <w:pStyle w:val="normal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Каждый кейс оформляются в виде одностраничного канвас-паспорта, рекомендуемая форма которого приведена ниже;</w:t>
      </w:r>
    </w:p>
    <w:p w:rsidR="001D4997" w:rsidRDefault="000D4A27">
      <w:pPr>
        <w:pStyle w:val="normal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 содержанию каждый канвас-паспорт з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аполняется краткими выжимками из описательной части Блока 5</w:t>
      </w:r>
    </w:p>
    <w:p w:rsidR="001D4997" w:rsidRDefault="001D499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1D499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1"/>
        <w:id w:val="-952743536"/>
        <w:lock w:val="contentLocked"/>
      </w:sdtPr>
      <w:sdtContent>
        <w:tbl>
          <w:tblPr>
            <w:tblStyle w:val="af0"/>
            <w:tblW w:w="9390" w:type="dxa"/>
            <w:tblInd w:w="-27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/>
          </w:tblPr>
          <w:tblGrid>
            <w:gridCol w:w="4695"/>
            <w:gridCol w:w="4695"/>
          </w:tblGrid>
          <w:tr w:rsidR="001D4997">
            <w:trPr>
              <w:cantSplit/>
              <w:trHeight w:val="506"/>
              <w:tblHeader/>
            </w:trPr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Кейс (наименование):</w:t>
                </w:r>
              </w:p>
            </w:tc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0D4A2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Участник (наименование):</w:t>
                </w:r>
              </w:p>
            </w:tc>
          </w:tr>
          <w:tr w:rsidR="001D4997">
            <w:trPr>
              <w:cantSplit/>
              <w:trHeight w:val="555"/>
              <w:tblHeader/>
            </w:trPr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1D499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D4997" w:rsidRDefault="001D499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D4997">
            <w:trPr>
              <w:cantSplit/>
              <w:trHeight w:val="450"/>
              <w:tblHeader/>
            </w:trPr>
            <w:tc>
              <w:tcPr>
                <w:tcW w:w="4695" w:type="dxa"/>
                <w:shd w:val="clear" w:color="auto" w:fill="D9D9D9"/>
              </w:tcPr>
              <w:p w:rsidR="001D4997" w:rsidRDefault="000D4A2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1 - Проблема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D4997" w:rsidRDefault="000D4A2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2 - Решение. Практическая ценность</w:t>
                </w:r>
              </w:p>
            </w:tc>
          </w:tr>
          <w:tr w:rsidR="001D4997">
            <w:trPr>
              <w:cantSplit/>
              <w:tblHeader/>
            </w:trPr>
            <w:tc>
              <w:tcPr>
                <w:tcW w:w="4695" w:type="dxa"/>
              </w:tcPr>
              <w:p w:rsidR="001D4997" w:rsidRDefault="001D499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D4997" w:rsidRDefault="001D499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D4997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1D4997" w:rsidRDefault="000D4A2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3 - Тиражируемость: востребованность, простота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D4997" w:rsidRDefault="000D4A2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4 - Этика, безопасность и правовое  соответствие</w:t>
                </w:r>
              </w:p>
            </w:tc>
          </w:tr>
          <w:tr w:rsidR="001D4997">
            <w:trPr>
              <w:cantSplit/>
              <w:trHeight w:val="390"/>
              <w:tblHeader/>
            </w:trPr>
            <w:tc>
              <w:tcPr>
                <w:tcW w:w="4695" w:type="dxa"/>
              </w:tcPr>
              <w:p w:rsidR="001D4997" w:rsidRDefault="001D499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D4997" w:rsidRDefault="001D4997">
                <w:pPr>
                  <w:pStyle w:val="normal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D4997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1D4997" w:rsidRDefault="000D4A27">
                <w:pPr>
                  <w:pStyle w:val="normal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5 - Выученные уроки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1D4997" w:rsidRDefault="000D4A27">
                <w:pPr>
                  <w:pStyle w:val="normal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6 - Технологичность примененных решений</w:t>
                </w:r>
              </w:p>
            </w:tc>
          </w:tr>
          <w:tr w:rsidR="001D4997">
            <w:trPr>
              <w:cantSplit/>
              <w:trHeight w:val="570"/>
              <w:tblHeader/>
            </w:trPr>
            <w:tc>
              <w:tcPr>
                <w:tcW w:w="4695" w:type="dxa"/>
              </w:tcPr>
              <w:p w:rsidR="001D4997" w:rsidRDefault="001D4997">
                <w:pPr>
                  <w:pStyle w:val="normal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1D4997" w:rsidRDefault="001D4997">
                <w:pPr>
                  <w:pStyle w:val="normal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D4997">
            <w:trPr>
              <w:cantSplit/>
              <w:trHeight w:val="440"/>
              <w:tblHeader/>
            </w:trPr>
            <w:tc>
              <w:tcPr>
                <w:tcW w:w="9390" w:type="dxa"/>
                <w:gridSpan w:val="2"/>
                <w:shd w:val="clear" w:color="auto" w:fill="D9D9D9"/>
              </w:tcPr>
              <w:p w:rsidR="001D4997" w:rsidRDefault="000D4A27">
                <w:pPr>
                  <w:pStyle w:val="normal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7 - Иное: что ещё хотите сказать по существу описания Кейса</w:t>
                </w:r>
              </w:p>
            </w:tc>
          </w:tr>
          <w:tr w:rsidR="001D4997">
            <w:trPr>
              <w:cantSplit/>
              <w:trHeight w:val="765"/>
              <w:tblHeader/>
            </w:trPr>
            <w:tc>
              <w:tcPr>
                <w:tcW w:w="9390" w:type="dxa"/>
                <w:gridSpan w:val="2"/>
              </w:tcPr>
              <w:p w:rsidR="001D4997" w:rsidRDefault="001D4997">
                <w:pPr>
                  <w:pStyle w:val="normal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1D4997" w:rsidRDefault="001D4997">
      <w:pPr>
        <w:pStyle w:val="normal"/>
        <w:rPr>
          <w:rFonts w:ascii="Times New Roman" w:eastAsia="Times New Roman" w:hAnsi="Times New Roman" w:cs="Times New Roman"/>
          <w:sz w:val="24"/>
          <w:szCs w:val="24"/>
          <w:shd w:val="clear" w:color="auto" w:fill="D9D2E9"/>
        </w:rPr>
      </w:pPr>
    </w:p>
    <w:p w:rsidR="001D4997" w:rsidRDefault="001D499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1D499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1D4997" w:rsidRDefault="001D4997">
      <w:pPr>
        <w:pStyle w:val="normal"/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1D4997" w:rsidRDefault="001D4997">
      <w:pPr>
        <w:pStyle w:val="normal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</w:rPr>
      </w:pPr>
    </w:p>
    <w:p w:rsidR="001D4997" w:rsidRDefault="001D4997">
      <w:pPr>
        <w:pStyle w:val="normal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1D4997" w:rsidSect="001D4997">
      <w:headerReference w:type="default" r:id="rId8"/>
      <w:headerReference w:type="first" r:id="rId9"/>
      <w:pgSz w:w="11906" w:h="16838"/>
      <w:pgMar w:top="1440" w:right="1440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A27" w:rsidRDefault="000D4A27" w:rsidP="001D4997">
      <w:pPr>
        <w:spacing w:line="240" w:lineRule="auto"/>
      </w:pPr>
      <w:r>
        <w:separator/>
      </w:r>
    </w:p>
  </w:endnote>
  <w:endnote w:type="continuationSeparator" w:id="1">
    <w:p w:rsidR="000D4A27" w:rsidRDefault="000D4A27" w:rsidP="001D4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A27" w:rsidRDefault="000D4A27" w:rsidP="001D4997">
      <w:pPr>
        <w:spacing w:line="240" w:lineRule="auto"/>
      </w:pPr>
      <w:r>
        <w:separator/>
      </w:r>
    </w:p>
  </w:footnote>
  <w:footnote w:type="continuationSeparator" w:id="1">
    <w:p w:rsidR="000D4A27" w:rsidRDefault="000D4A27" w:rsidP="001D499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97" w:rsidRDefault="001D4997">
    <w:pPr>
      <w:pStyle w:val="normal"/>
      <w:jc w:val="center"/>
    </w:pPr>
    <w:r>
      <w:fldChar w:fldCharType="begin"/>
    </w:r>
    <w:r w:rsidR="000D4A27">
      <w:instrText>PAGE</w:instrText>
    </w:r>
    <w:r w:rsidR="00FD46AA">
      <w:fldChar w:fldCharType="separate"/>
    </w:r>
    <w:r w:rsidR="00FD46AA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97" w:rsidRDefault="000D4A27">
    <w:pPr>
      <w:pStyle w:val="normal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  <w:lang w:val="ru-RU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9274" cy="1339716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9274" cy="1339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87639"/>
    <w:multiLevelType w:val="multilevel"/>
    <w:tmpl w:val="CDD627B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32924956"/>
    <w:multiLevelType w:val="multilevel"/>
    <w:tmpl w:val="5C8A8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997"/>
    <w:rsid w:val="000D4A27"/>
    <w:rsid w:val="001D4997"/>
    <w:rsid w:val="00FD4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D4997"/>
    <w:pPr>
      <w:keepNext/>
      <w:keepLines/>
      <w:spacing w:before="200" w:after="200"/>
      <w:ind w:left="720" w:hanging="360"/>
      <w:outlineLvl w:val="0"/>
    </w:pPr>
    <w:rPr>
      <w:rFonts w:ascii="Trebuchet MS" w:eastAsia="Trebuchet MS" w:hAnsi="Trebuchet MS" w:cs="Trebuchet MS"/>
      <w:color w:val="366091"/>
      <w:sz w:val="32"/>
      <w:szCs w:val="32"/>
    </w:rPr>
  </w:style>
  <w:style w:type="paragraph" w:styleId="2">
    <w:name w:val="heading 2"/>
    <w:basedOn w:val="normal"/>
    <w:next w:val="normal"/>
    <w:rsid w:val="001D4997"/>
    <w:pPr>
      <w:keepNext/>
      <w:keepLines/>
      <w:spacing w:after="140"/>
      <w:ind w:left="1440" w:hanging="360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3">
    <w:name w:val="heading 3"/>
    <w:basedOn w:val="normal"/>
    <w:next w:val="normal"/>
    <w:rsid w:val="001D4997"/>
    <w:pPr>
      <w:keepNext/>
      <w:keepLines/>
      <w:spacing w:before="100" w:after="100"/>
      <w:ind w:left="1559" w:hanging="270"/>
      <w:outlineLvl w:val="2"/>
    </w:pPr>
    <w:rPr>
      <w:rFonts w:ascii="Trebuchet MS" w:eastAsia="Trebuchet MS" w:hAnsi="Trebuchet MS" w:cs="Trebuchet MS"/>
      <w:b/>
      <w:sz w:val="24"/>
      <w:szCs w:val="24"/>
    </w:rPr>
  </w:style>
  <w:style w:type="paragraph" w:styleId="4">
    <w:name w:val="heading 4"/>
    <w:basedOn w:val="normal"/>
    <w:next w:val="normal"/>
    <w:rsid w:val="001D499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D499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D499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1D4997"/>
  </w:style>
  <w:style w:type="table" w:customStyle="1" w:styleId="TableNormal">
    <w:name w:val="TableNormal"/>
    <w:rsid w:val="001D49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D499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"/>
    <w:rsid w:val="001D4997"/>
  </w:style>
  <w:style w:type="table" w:customStyle="1" w:styleId="TableNormal0">
    <w:name w:val="Table Normal"/>
    <w:rsid w:val="001D49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1D4997"/>
  </w:style>
  <w:style w:type="table" w:customStyle="1" w:styleId="TableNormal1">
    <w:name w:val="Table Normal"/>
    <w:rsid w:val="001D49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1D4997"/>
  </w:style>
  <w:style w:type="table" w:customStyle="1" w:styleId="TableNormal2">
    <w:name w:val="Table Normal"/>
    <w:rsid w:val="001D49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1D4997"/>
  </w:style>
  <w:style w:type="table" w:customStyle="1" w:styleId="TableNormal3">
    <w:name w:val="Table Normal"/>
    <w:rsid w:val="001D49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normal"/>
    <w:next w:val="normal"/>
    <w:rsid w:val="001D499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3"/>
    <w:rsid w:val="001D4997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6">
    <w:basedOn w:val="TableNormal3"/>
    <w:rsid w:val="001D4997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7">
    <w:basedOn w:val="TableNormal3"/>
    <w:rsid w:val="001D4997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8">
    <w:basedOn w:val="TableNormal3"/>
    <w:rsid w:val="001D4997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9">
    <w:basedOn w:val="TableNormal3"/>
    <w:rsid w:val="001D499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a">
    <w:basedOn w:val="TableNormal3"/>
    <w:rsid w:val="001D499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b">
    <w:basedOn w:val="TableNormal3"/>
    <w:rsid w:val="001D49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rsid w:val="001D499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d">
    <w:basedOn w:val="TableNormal3"/>
    <w:rsid w:val="001D49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rsid w:val="001D4997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">
    <w:basedOn w:val="TableNormal3"/>
    <w:rsid w:val="001D49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rsid w:val="001D49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FD46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46AA"/>
    <w:rPr>
      <w:rFonts w:ascii="Tahoma" w:hAnsi="Tahoma" w:cs="Tahoma"/>
      <w:sz w:val="16"/>
      <w:szCs w:val="16"/>
    </w:rPr>
  </w:style>
  <w:style w:type="paragraph" w:styleId="af3">
    <w:name w:val="TOC Heading"/>
    <w:basedOn w:val="1"/>
    <w:next w:val="a"/>
    <w:uiPriority w:val="39"/>
    <w:semiHidden/>
    <w:unhideWhenUsed/>
    <w:qFormat/>
    <w:rsid w:val="00FD46AA"/>
    <w:pPr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10">
    <w:name w:val="toc 1"/>
    <w:basedOn w:val="a"/>
    <w:next w:val="a"/>
    <w:autoRedefine/>
    <w:uiPriority w:val="39"/>
    <w:unhideWhenUsed/>
    <w:rsid w:val="00FD46A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D46AA"/>
    <w:pPr>
      <w:spacing w:after="100"/>
      <w:ind w:left="220"/>
    </w:pPr>
  </w:style>
  <w:style w:type="character" w:styleId="af4">
    <w:name w:val="Hyperlink"/>
    <w:basedOn w:val="a0"/>
    <w:uiPriority w:val="99"/>
    <w:unhideWhenUsed/>
    <w:rsid w:val="00FD46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onT+bDSgzR+JCdAjMD3q6f7JQ==">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Kvirit5891</cp:lastModifiedBy>
  <cp:revision>2</cp:revision>
  <dcterms:created xsi:type="dcterms:W3CDTF">2025-06-26T12:03:00Z</dcterms:created>
  <dcterms:modified xsi:type="dcterms:W3CDTF">2025-06-26T12:04:00Z</dcterms:modified>
</cp:coreProperties>
</file>